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AF8" w:rsidRPr="001711EA" w:rsidRDefault="001711EA" w:rsidP="001711EA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711EA">
        <w:rPr>
          <w:rFonts w:ascii="Times New Roman" w:hAnsi="Times New Roman" w:cs="Times New Roman"/>
          <w:sz w:val="24"/>
          <w:szCs w:val="24"/>
          <w:lang w:val="bg-BG"/>
        </w:rPr>
        <w:t xml:space="preserve">Село Крън се намира сравнително далеч от планината, на около час път южно от нея. Понеже съм с кола </w:t>
      </w:r>
      <w:r>
        <w:rPr>
          <w:rFonts w:ascii="Times New Roman" w:hAnsi="Times New Roman" w:cs="Times New Roman"/>
          <w:sz w:val="24"/>
          <w:szCs w:val="24"/>
          <w:lang w:val="bg-BG"/>
        </w:rPr>
        <w:t>реших</w:t>
      </w:r>
      <w:r w:rsidRPr="001711EA">
        <w:rPr>
          <w:rFonts w:ascii="Times New Roman" w:hAnsi="Times New Roman" w:cs="Times New Roman"/>
          <w:sz w:val="24"/>
          <w:szCs w:val="24"/>
          <w:lang w:val="bg-BG"/>
        </w:rPr>
        <w:t xml:space="preserve"> да тръгна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не от селото, а </w:t>
      </w:r>
      <w:r w:rsidRPr="001711EA">
        <w:rPr>
          <w:rFonts w:ascii="Times New Roman" w:hAnsi="Times New Roman" w:cs="Times New Roman"/>
          <w:sz w:val="24"/>
          <w:szCs w:val="24"/>
          <w:lang w:val="bg-BG"/>
        </w:rPr>
        <w:t>от самото подножие на планината и така да си спестя един час път през полето. От с. Крън по шосето Казанлък-Бузлуджа достига</w:t>
      </w:r>
      <w:r>
        <w:rPr>
          <w:rFonts w:ascii="Times New Roman" w:hAnsi="Times New Roman" w:cs="Times New Roman"/>
          <w:sz w:val="24"/>
          <w:szCs w:val="24"/>
          <w:lang w:val="bg-BG"/>
        </w:rPr>
        <w:t>х</w:t>
      </w:r>
      <w:r w:rsidRPr="001711EA">
        <w:rPr>
          <w:rFonts w:ascii="Times New Roman" w:hAnsi="Times New Roman" w:cs="Times New Roman"/>
          <w:sz w:val="24"/>
          <w:szCs w:val="24"/>
          <w:lang w:val="bg-BG"/>
        </w:rPr>
        <w:t xml:space="preserve"> до устието на река </w:t>
      </w:r>
      <w:proofErr w:type="spellStart"/>
      <w:r w:rsidRPr="001711EA">
        <w:rPr>
          <w:rFonts w:ascii="Times New Roman" w:hAnsi="Times New Roman" w:cs="Times New Roman"/>
          <w:sz w:val="24"/>
          <w:szCs w:val="24"/>
          <w:lang w:val="bg-BG"/>
        </w:rPr>
        <w:t>Дереазлъ</w:t>
      </w:r>
      <w:proofErr w:type="spellEnd"/>
      <w:r w:rsidRPr="001711EA">
        <w:rPr>
          <w:rFonts w:ascii="Times New Roman" w:hAnsi="Times New Roman" w:cs="Times New Roman"/>
          <w:sz w:val="24"/>
          <w:szCs w:val="24"/>
          <w:lang w:val="bg-BG"/>
        </w:rPr>
        <w:t xml:space="preserve"> в местността Барите. Мястото е много удобно да се остави колата, защото там постоянно има хора.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разклона от шосето към Барите има маркировъчен кол</w:t>
      </w:r>
      <w:r w:rsidR="00A92B07">
        <w:rPr>
          <w:rFonts w:ascii="Times New Roman" w:hAnsi="Times New Roman" w:cs="Times New Roman"/>
          <w:sz w:val="24"/>
          <w:szCs w:val="24"/>
          <w:lang w:val="bg-BG"/>
        </w:rPr>
        <w:t xml:space="preserve"> от който се отделят няколко маркирани пътеки. За изкачване си избрах  маршрута който се изкачва покрай р. </w:t>
      </w:r>
      <w:proofErr w:type="spellStart"/>
      <w:r w:rsidR="00A92B07">
        <w:rPr>
          <w:rFonts w:ascii="Times New Roman" w:hAnsi="Times New Roman" w:cs="Times New Roman"/>
          <w:sz w:val="24"/>
          <w:szCs w:val="24"/>
          <w:lang w:val="bg-BG"/>
        </w:rPr>
        <w:t>Дереазлъ</w:t>
      </w:r>
      <w:proofErr w:type="spellEnd"/>
      <w:r w:rsidR="00A92B07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1711E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92B07">
        <w:rPr>
          <w:rFonts w:ascii="Times New Roman" w:hAnsi="Times New Roman" w:cs="Times New Roman"/>
          <w:sz w:val="24"/>
          <w:szCs w:val="24"/>
          <w:lang w:val="bg-BG"/>
        </w:rPr>
        <w:t>Дълго време се върви по черен път</w:t>
      </w:r>
      <w:r w:rsidR="005C5EFE">
        <w:rPr>
          <w:rFonts w:ascii="Times New Roman" w:hAnsi="Times New Roman" w:cs="Times New Roman"/>
          <w:sz w:val="24"/>
          <w:szCs w:val="24"/>
          <w:lang w:val="bg-BG"/>
        </w:rPr>
        <w:t xml:space="preserve">, който в подножието на хижа Бузлуджа се раздвоява. Продължава се по дясното разклонение, което с много стръмен наклон нагоре извежда до самата хижа. От х. Бузлуджа продължих по асфалта на запад и на разклона в местността </w:t>
      </w:r>
      <w:proofErr w:type="spellStart"/>
      <w:r w:rsidR="005C5EFE">
        <w:rPr>
          <w:rFonts w:ascii="Times New Roman" w:hAnsi="Times New Roman" w:cs="Times New Roman"/>
          <w:sz w:val="24"/>
          <w:szCs w:val="24"/>
          <w:lang w:val="bg-BG"/>
        </w:rPr>
        <w:t>Пряслопа</w:t>
      </w:r>
      <w:proofErr w:type="spellEnd"/>
      <w:r w:rsidR="005C5EFE">
        <w:rPr>
          <w:rFonts w:ascii="Times New Roman" w:hAnsi="Times New Roman" w:cs="Times New Roman"/>
          <w:sz w:val="24"/>
          <w:szCs w:val="24"/>
          <w:lang w:val="bg-BG"/>
        </w:rPr>
        <w:t xml:space="preserve"> завих на юг по шосето към гр. Казанлък. Този път от х. Бузлуджа през крепостта Градовете </w:t>
      </w:r>
      <w:r w:rsidR="00DD3C9F">
        <w:rPr>
          <w:rFonts w:ascii="Times New Roman" w:hAnsi="Times New Roman" w:cs="Times New Roman"/>
          <w:sz w:val="24"/>
          <w:szCs w:val="24"/>
          <w:lang w:val="bg-BG"/>
        </w:rPr>
        <w:t>към</w:t>
      </w:r>
      <w:r w:rsidR="005C5EFE">
        <w:rPr>
          <w:rFonts w:ascii="Times New Roman" w:hAnsi="Times New Roman" w:cs="Times New Roman"/>
          <w:sz w:val="24"/>
          <w:szCs w:val="24"/>
          <w:lang w:val="bg-BG"/>
        </w:rPr>
        <w:t xml:space="preserve"> полето следва най-западното от четирите южни разклонения на римския път </w:t>
      </w:r>
      <w:proofErr w:type="spellStart"/>
      <w:r w:rsidR="005C5EFE">
        <w:rPr>
          <w:rFonts w:ascii="Times New Roman" w:hAnsi="Times New Roman" w:cs="Times New Roman"/>
          <w:sz w:val="24"/>
          <w:szCs w:val="24"/>
          <w:lang w:val="bg-BG"/>
        </w:rPr>
        <w:t>Верейски</w:t>
      </w:r>
      <w:proofErr w:type="spellEnd"/>
      <w:r w:rsidR="005C5EFE">
        <w:rPr>
          <w:rFonts w:ascii="Times New Roman" w:hAnsi="Times New Roman" w:cs="Times New Roman"/>
          <w:sz w:val="24"/>
          <w:szCs w:val="24"/>
          <w:lang w:val="bg-BG"/>
        </w:rPr>
        <w:t xml:space="preserve"> друм. В началото маркировката е по асфалта, който слиза по права линия надолу. Може да се върви и по билото на рида, което </w:t>
      </w:r>
      <w:r w:rsidR="00DD3C9F">
        <w:rPr>
          <w:rFonts w:ascii="Times New Roman" w:hAnsi="Times New Roman" w:cs="Times New Roman"/>
          <w:sz w:val="24"/>
          <w:szCs w:val="24"/>
          <w:lang w:val="bg-BG"/>
        </w:rPr>
        <w:t xml:space="preserve">остава </w:t>
      </w:r>
      <w:r w:rsidR="005C5EFE">
        <w:rPr>
          <w:rFonts w:ascii="Times New Roman" w:hAnsi="Times New Roman" w:cs="Times New Roman"/>
          <w:sz w:val="24"/>
          <w:szCs w:val="24"/>
          <w:lang w:val="bg-BG"/>
        </w:rPr>
        <w:t xml:space="preserve">на около </w:t>
      </w:r>
      <w:r w:rsidR="00DD3C9F">
        <w:rPr>
          <w:rFonts w:ascii="Times New Roman" w:hAnsi="Times New Roman" w:cs="Times New Roman"/>
          <w:sz w:val="24"/>
          <w:szCs w:val="24"/>
          <w:lang w:val="bg-BG"/>
        </w:rPr>
        <w:t>стотина</w:t>
      </w:r>
      <w:r w:rsidR="005C5EFE">
        <w:rPr>
          <w:rFonts w:ascii="Times New Roman" w:hAnsi="Times New Roman" w:cs="Times New Roman"/>
          <w:sz w:val="24"/>
          <w:szCs w:val="24"/>
          <w:lang w:val="bg-BG"/>
        </w:rPr>
        <w:t xml:space="preserve"> м</w:t>
      </w:r>
      <w:r w:rsidR="00DD3C9F">
        <w:rPr>
          <w:rFonts w:ascii="Times New Roman" w:hAnsi="Times New Roman" w:cs="Times New Roman"/>
          <w:sz w:val="24"/>
          <w:szCs w:val="24"/>
          <w:lang w:val="bg-BG"/>
        </w:rPr>
        <w:t>етра</w:t>
      </w:r>
      <w:r w:rsidR="005C5EFE">
        <w:rPr>
          <w:rFonts w:ascii="Times New Roman" w:hAnsi="Times New Roman" w:cs="Times New Roman"/>
          <w:sz w:val="24"/>
          <w:szCs w:val="24"/>
          <w:lang w:val="bg-BG"/>
        </w:rPr>
        <w:t xml:space="preserve"> вдясно. По-надолу наклонът </w:t>
      </w:r>
      <w:r w:rsidR="00DD3C9F">
        <w:rPr>
          <w:rFonts w:ascii="Times New Roman" w:hAnsi="Times New Roman" w:cs="Times New Roman"/>
          <w:sz w:val="24"/>
          <w:szCs w:val="24"/>
          <w:lang w:val="bg-BG"/>
        </w:rPr>
        <w:t xml:space="preserve">по рида </w:t>
      </w:r>
      <w:r w:rsidR="005C5EFE">
        <w:rPr>
          <w:rFonts w:ascii="Times New Roman" w:hAnsi="Times New Roman" w:cs="Times New Roman"/>
          <w:sz w:val="24"/>
          <w:szCs w:val="24"/>
          <w:lang w:val="bg-BG"/>
        </w:rPr>
        <w:t xml:space="preserve">се увеличава, като пътят го преодолява чрез многобройни серпентини. От шосето се отделя пряка маркирана пътека, която се спуска по права линия </w:t>
      </w:r>
      <w:r w:rsidR="00DD3C9F">
        <w:rPr>
          <w:rFonts w:ascii="Times New Roman" w:hAnsi="Times New Roman" w:cs="Times New Roman"/>
          <w:sz w:val="24"/>
          <w:szCs w:val="24"/>
          <w:lang w:val="bg-BG"/>
        </w:rPr>
        <w:t xml:space="preserve">надолу </w:t>
      </w:r>
      <w:r w:rsidR="005C5EFE">
        <w:rPr>
          <w:rFonts w:ascii="Times New Roman" w:hAnsi="Times New Roman" w:cs="Times New Roman"/>
          <w:sz w:val="24"/>
          <w:szCs w:val="24"/>
          <w:lang w:val="bg-BG"/>
        </w:rPr>
        <w:t xml:space="preserve">и </w:t>
      </w:r>
      <w:r w:rsidR="00DD3C9F">
        <w:rPr>
          <w:rFonts w:ascii="Times New Roman" w:hAnsi="Times New Roman" w:cs="Times New Roman"/>
          <w:sz w:val="24"/>
          <w:szCs w:val="24"/>
          <w:lang w:val="bg-BG"/>
        </w:rPr>
        <w:t xml:space="preserve">на много места </w:t>
      </w:r>
      <w:r w:rsidR="005C5EFE">
        <w:rPr>
          <w:rFonts w:ascii="Times New Roman" w:hAnsi="Times New Roman" w:cs="Times New Roman"/>
          <w:sz w:val="24"/>
          <w:szCs w:val="24"/>
          <w:lang w:val="bg-BG"/>
        </w:rPr>
        <w:t>пресича серпентините</w:t>
      </w:r>
      <w:r w:rsidR="00DD3C9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5C5EF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D3C9F">
        <w:rPr>
          <w:rFonts w:ascii="Times New Roman" w:hAnsi="Times New Roman" w:cs="Times New Roman"/>
          <w:sz w:val="24"/>
          <w:szCs w:val="24"/>
          <w:lang w:val="bg-BG"/>
        </w:rPr>
        <w:t xml:space="preserve">Пътеката </w:t>
      </w:r>
      <w:r w:rsidR="00F8683C">
        <w:rPr>
          <w:rFonts w:ascii="Times New Roman" w:hAnsi="Times New Roman" w:cs="Times New Roman"/>
          <w:sz w:val="24"/>
          <w:szCs w:val="24"/>
          <w:lang w:val="bg-BG"/>
        </w:rPr>
        <w:t>минава</w:t>
      </w:r>
      <w:r w:rsidR="00DD3C9F">
        <w:rPr>
          <w:rFonts w:ascii="Times New Roman" w:hAnsi="Times New Roman" w:cs="Times New Roman"/>
          <w:sz w:val="24"/>
          <w:szCs w:val="24"/>
          <w:lang w:val="bg-BG"/>
        </w:rPr>
        <w:t xml:space="preserve"> край крепостта Градовете и </w:t>
      </w:r>
      <w:r w:rsidR="00F8683C">
        <w:rPr>
          <w:rFonts w:ascii="Times New Roman" w:hAnsi="Times New Roman" w:cs="Times New Roman"/>
          <w:sz w:val="24"/>
          <w:szCs w:val="24"/>
          <w:lang w:val="bg-BG"/>
        </w:rPr>
        <w:t>достига до полето</w:t>
      </w:r>
      <w:r w:rsidR="00DD3C9F">
        <w:rPr>
          <w:rFonts w:ascii="Times New Roman" w:hAnsi="Times New Roman" w:cs="Times New Roman"/>
          <w:sz w:val="24"/>
          <w:szCs w:val="24"/>
          <w:lang w:val="bg-BG"/>
        </w:rPr>
        <w:t xml:space="preserve"> на около 200 м. западно от устието на р. </w:t>
      </w:r>
      <w:proofErr w:type="spellStart"/>
      <w:r w:rsidR="00DD3C9F">
        <w:rPr>
          <w:rFonts w:ascii="Times New Roman" w:hAnsi="Times New Roman" w:cs="Times New Roman"/>
          <w:sz w:val="24"/>
          <w:szCs w:val="24"/>
          <w:lang w:val="bg-BG"/>
        </w:rPr>
        <w:t>Дереазлъ</w:t>
      </w:r>
      <w:proofErr w:type="spellEnd"/>
      <w:r w:rsidR="00DD3C9F">
        <w:rPr>
          <w:rFonts w:ascii="Times New Roman" w:hAnsi="Times New Roman" w:cs="Times New Roman"/>
          <w:sz w:val="24"/>
          <w:szCs w:val="24"/>
          <w:lang w:val="bg-BG"/>
        </w:rPr>
        <w:t>.</w:t>
      </w:r>
      <w:bookmarkStart w:id="0" w:name="_GoBack"/>
      <w:bookmarkEnd w:id="0"/>
    </w:p>
    <w:sectPr w:rsidR="00A61AF8" w:rsidRPr="001711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1EA"/>
    <w:rsid w:val="001711EA"/>
    <w:rsid w:val="005C5EFE"/>
    <w:rsid w:val="00A61AF8"/>
    <w:rsid w:val="00A92B07"/>
    <w:rsid w:val="00DD3C9F"/>
    <w:rsid w:val="00F86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818FBF-34A3-4F12-B319-FE22DA679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chav</dc:creator>
  <cp:keywords/>
  <dc:description/>
  <cp:lastModifiedBy>chav</cp:lastModifiedBy>
  <cp:revision>3</cp:revision>
  <dcterms:created xsi:type="dcterms:W3CDTF">2014-08-26T06:51:00Z</dcterms:created>
  <dcterms:modified xsi:type="dcterms:W3CDTF">2014-08-26T07:14:00Z</dcterms:modified>
</cp:coreProperties>
</file>